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24"/>
        <w:gridCol w:w="1350"/>
        <w:gridCol w:w="5346"/>
      </w:tblGrid>
      <w:tr w:rsidR="00A007CA" w:rsidRPr="00DC18C2" w:rsidTr="00DC18C2">
        <w:tc>
          <w:tcPr>
            <w:tcW w:w="2394" w:type="dxa"/>
            <w:vMerge w:val="restart"/>
            <w:shd w:val="clear" w:color="auto" w:fill="E6E6E6"/>
            <w:vAlign w:val="center"/>
          </w:tcPr>
          <w:p w:rsidR="00A007CA" w:rsidRPr="00DC18C2" w:rsidRDefault="00A007CA" w:rsidP="00DC18C2">
            <w:pPr>
              <w:spacing w:before="120" w:after="120"/>
              <w:rPr>
                <w:rFonts w:ascii="Verdana" w:eastAsia="Cambria" w:hAnsi="Verdana"/>
                <w:b/>
                <w:lang w:bidi="en-US"/>
              </w:rPr>
            </w:pPr>
            <w:r w:rsidRPr="00DC18C2">
              <w:rPr>
                <w:rFonts w:ascii="Verdana" w:eastAsia="Cambria" w:hAnsi="Verdana"/>
                <w:b/>
                <w:lang w:bidi="en-US"/>
              </w:rPr>
              <w:t>Skill Area</w:t>
            </w:r>
          </w:p>
          <w:p w:rsidR="00A007CA" w:rsidRPr="00DC18C2" w:rsidRDefault="00A007CA" w:rsidP="00DC18C2">
            <w:pPr>
              <w:spacing w:before="120" w:after="120"/>
              <w:rPr>
                <w:rFonts w:ascii="Verdana" w:eastAsia="Cambria" w:hAnsi="Verdana"/>
                <w:b/>
                <w:lang w:bidi="en-US"/>
              </w:rPr>
            </w:pPr>
          </w:p>
        </w:tc>
        <w:tc>
          <w:tcPr>
            <w:tcW w:w="2574" w:type="dxa"/>
            <w:gridSpan w:val="2"/>
            <w:shd w:val="clear" w:color="auto" w:fill="E6E6E6"/>
            <w:vAlign w:val="center"/>
          </w:tcPr>
          <w:p w:rsidR="00A007CA" w:rsidRPr="00DC18C2" w:rsidRDefault="00A007CA" w:rsidP="00DC18C2">
            <w:pPr>
              <w:spacing w:before="120" w:after="120"/>
              <w:jc w:val="center"/>
              <w:rPr>
                <w:rFonts w:ascii="Verdana" w:eastAsia="Cambria" w:hAnsi="Verdana"/>
                <w:b/>
                <w:lang w:bidi="en-US"/>
              </w:rPr>
            </w:pPr>
            <w:r w:rsidRPr="00DC18C2">
              <w:rPr>
                <w:rFonts w:ascii="Verdana" w:eastAsia="Cambria" w:hAnsi="Verdana"/>
                <w:b/>
                <w:lang w:bidi="en-US"/>
              </w:rPr>
              <w:t>Assessment</w:t>
            </w:r>
          </w:p>
        </w:tc>
        <w:tc>
          <w:tcPr>
            <w:tcW w:w="5346" w:type="dxa"/>
            <w:vMerge w:val="restart"/>
            <w:shd w:val="clear" w:color="auto" w:fill="E6E6E6"/>
            <w:vAlign w:val="center"/>
          </w:tcPr>
          <w:p w:rsidR="00A007CA" w:rsidRPr="00DC18C2" w:rsidRDefault="00A007CA" w:rsidP="00DC18C2">
            <w:pPr>
              <w:spacing w:before="120" w:after="120"/>
              <w:jc w:val="center"/>
              <w:rPr>
                <w:rFonts w:ascii="Verdana" w:eastAsia="Cambria" w:hAnsi="Verdana"/>
                <w:b/>
                <w:lang w:bidi="en-US"/>
              </w:rPr>
            </w:pPr>
            <w:r w:rsidRPr="00DC18C2">
              <w:rPr>
                <w:rFonts w:ascii="Verdana" w:eastAsia="Cambria" w:hAnsi="Verdana"/>
                <w:b/>
                <w:lang w:bidi="en-US"/>
              </w:rPr>
              <w:t>Comment/Next Steps</w:t>
            </w:r>
          </w:p>
          <w:p w:rsidR="00A007CA" w:rsidRPr="00DC18C2" w:rsidRDefault="00A007CA" w:rsidP="00DC18C2">
            <w:pPr>
              <w:spacing w:before="120" w:after="120"/>
              <w:rPr>
                <w:rFonts w:ascii="Verdana" w:eastAsia="Cambria" w:hAnsi="Verdana"/>
                <w:b/>
                <w:lang w:bidi="en-US"/>
              </w:rPr>
            </w:pPr>
          </w:p>
        </w:tc>
      </w:tr>
      <w:tr w:rsidR="00A007CA" w:rsidRPr="00DC18C2" w:rsidTr="00DC18C2">
        <w:trPr>
          <w:trHeight w:val="288"/>
        </w:trPr>
        <w:tc>
          <w:tcPr>
            <w:tcW w:w="2394" w:type="dxa"/>
            <w:vMerge/>
            <w:shd w:val="clear" w:color="auto" w:fill="E6E6E6"/>
            <w:vAlign w:val="bottom"/>
          </w:tcPr>
          <w:p w:rsidR="00A007CA" w:rsidRPr="00DC18C2" w:rsidRDefault="00A007CA" w:rsidP="00BD5335">
            <w:pPr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</w:pPr>
          </w:p>
        </w:tc>
        <w:tc>
          <w:tcPr>
            <w:tcW w:w="1224" w:type="dxa"/>
            <w:shd w:val="clear" w:color="auto" w:fill="E6E6E6"/>
            <w:vAlign w:val="bottom"/>
          </w:tcPr>
          <w:p w:rsidR="00A007CA" w:rsidRPr="00DC18C2" w:rsidRDefault="00A007CA" w:rsidP="00BD5335">
            <w:pPr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</w:pPr>
            <w:r w:rsidRPr="00DC18C2"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  <w:t>A Strength</w:t>
            </w:r>
          </w:p>
        </w:tc>
        <w:tc>
          <w:tcPr>
            <w:tcW w:w="1350" w:type="dxa"/>
            <w:shd w:val="clear" w:color="auto" w:fill="E6E6E6"/>
            <w:vAlign w:val="bottom"/>
          </w:tcPr>
          <w:p w:rsidR="00A007CA" w:rsidRPr="00DC18C2" w:rsidRDefault="00A007CA" w:rsidP="00BD5335">
            <w:pPr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</w:pPr>
            <w:r w:rsidRPr="00DC18C2"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  <w:t>A Challenge</w:t>
            </w:r>
          </w:p>
        </w:tc>
        <w:tc>
          <w:tcPr>
            <w:tcW w:w="5346" w:type="dxa"/>
            <w:vMerge/>
            <w:shd w:val="clear" w:color="auto" w:fill="E6E6E6"/>
            <w:vAlign w:val="bottom"/>
          </w:tcPr>
          <w:p w:rsidR="00A007CA" w:rsidRPr="00DC18C2" w:rsidRDefault="00A007CA" w:rsidP="00BD5335">
            <w:pPr>
              <w:rPr>
                <w:rFonts w:ascii="Verdana" w:eastAsia="Cambria" w:hAnsi="Verdana"/>
                <w:b/>
                <w:sz w:val="16"/>
                <w:szCs w:val="16"/>
                <w:lang w:bidi="en-US"/>
              </w:rPr>
            </w:pPr>
          </w:p>
        </w:tc>
      </w:tr>
      <w:tr w:rsidR="00DC18C2" w:rsidRPr="00DC18C2" w:rsidTr="00DC18C2">
        <w:trPr>
          <w:trHeight w:val="1070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Your general writing goals</w:t>
            </w:r>
            <w:bookmarkStart w:id="0" w:name="_GoBack"/>
            <w:bookmarkEnd w:id="0"/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i/>
                <w:sz w:val="22"/>
                <w:szCs w:val="22"/>
                <w:lang w:bidi="en-US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Dialogue With the  Reader</w:t>
            </w: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br/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i/>
                <w:sz w:val="22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Pyramid Outline</w:t>
            </w: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br/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i/>
                <w:sz w:val="22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Headings</w:t>
            </w: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br/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i/>
                <w:sz w:val="22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Draft Section</w:t>
            </w: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br/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i/>
                <w:sz w:val="22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Revised Section/Report</w:t>
            </w: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br/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36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  <w:tr w:rsidR="00DC18C2" w:rsidRPr="00DC18C2" w:rsidTr="00DC18C2">
        <w:trPr>
          <w:trHeight w:val="1171"/>
        </w:trPr>
        <w:tc>
          <w:tcPr>
            <w:tcW w:w="2394" w:type="dxa"/>
            <w:shd w:val="clear" w:color="auto" w:fill="E6E6E6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  <w:r w:rsidRPr="00DC18C2">
              <w:rPr>
                <w:rFonts w:ascii="Verdana" w:eastAsia="Cambria" w:hAnsi="Verdana"/>
                <w:sz w:val="22"/>
                <w:szCs w:val="22"/>
                <w:lang w:bidi="en-US"/>
              </w:rPr>
              <w:t>Other</w:t>
            </w:r>
          </w:p>
        </w:tc>
        <w:tc>
          <w:tcPr>
            <w:tcW w:w="1224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1350" w:type="dxa"/>
            <w:shd w:val="clear" w:color="auto" w:fill="auto"/>
          </w:tcPr>
          <w:p w:rsidR="00A007CA" w:rsidRPr="00DC18C2" w:rsidRDefault="00A007CA" w:rsidP="00DC18C2">
            <w:pPr>
              <w:spacing w:after="600"/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  <w:tc>
          <w:tcPr>
            <w:tcW w:w="5346" w:type="dxa"/>
            <w:shd w:val="clear" w:color="auto" w:fill="auto"/>
          </w:tcPr>
          <w:p w:rsidR="00A007CA" w:rsidRPr="00DC18C2" w:rsidRDefault="00A007CA" w:rsidP="00BD5335">
            <w:pPr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  <w:p w:rsidR="00A007CA" w:rsidRPr="00DC18C2" w:rsidRDefault="00A007CA" w:rsidP="00BD5335">
            <w:pPr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  <w:p w:rsidR="00A007CA" w:rsidRPr="00DC18C2" w:rsidRDefault="00A007CA" w:rsidP="00BD5335">
            <w:pPr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  <w:p w:rsidR="00A007CA" w:rsidRPr="00DC18C2" w:rsidRDefault="00A007CA" w:rsidP="00BD5335">
            <w:pPr>
              <w:rPr>
                <w:rFonts w:ascii="Verdana" w:eastAsia="Cambria" w:hAnsi="Verdana"/>
                <w:sz w:val="22"/>
                <w:szCs w:val="22"/>
                <w:lang w:bidi="en-US"/>
              </w:rPr>
            </w:pPr>
          </w:p>
        </w:tc>
      </w:tr>
    </w:tbl>
    <w:p w:rsidR="004624F2" w:rsidRPr="00A007CA" w:rsidRDefault="004624F2">
      <w:pPr>
        <w:rPr>
          <w:rFonts w:ascii="Verdana" w:hAnsi="Verdana"/>
          <w:sz w:val="22"/>
          <w:szCs w:val="22"/>
        </w:rPr>
      </w:pPr>
    </w:p>
    <w:sectPr w:rsidR="004624F2" w:rsidRPr="00A007CA" w:rsidSect="00D259CC">
      <w:headerReference w:type="default" r:id="rId9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8C2" w:rsidRDefault="00DC18C2">
      <w:r>
        <w:separator/>
      </w:r>
    </w:p>
  </w:endnote>
  <w:endnote w:type="continuationSeparator" w:id="0">
    <w:p w:rsidR="00DC18C2" w:rsidRDefault="00DC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8C2" w:rsidRDefault="00DC18C2">
      <w:r>
        <w:separator/>
      </w:r>
    </w:p>
  </w:footnote>
  <w:footnote w:type="continuationSeparator" w:id="0">
    <w:p w:rsidR="00DC18C2" w:rsidRDefault="00DC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Default="000378B7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  <w:r w:rsidRPr="000378B7">
      <w:rPr>
        <w:rFonts w:ascii="Verdana" w:hAnsi="Verdana"/>
        <w:sz w:val="28"/>
        <w:szCs w:val="28"/>
      </w:rPr>
      <w:t xml:space="preserve">Reflection </w:t>
    </w:r>
    <w:r w:rsidR="00E12B8F">
      <w:rPr>
        <w:rFonts w:ascii="Verdana" w:hAnsi="Verdana"/>
        <w:sz w:val="28"/>
        <w:szCs w:val="28"/>
      </w:rPr>
      <w:t>1</w:t>
    </w:r>
    <w:r w:rsidR="00A007CA">
      <w:rPr>
        <w:rFonts w:ascii="Verdana" w:hAnsi="Verdana"/>
        <w:sz w:val="28"/>
        <w:szCs w:val="28"/>
      </w:rPr>
      <w:t>2</w:t>
    </w:r>
    <w:r w:rsidRPr="000378B7">
      <w:rPr>
        <w:rFonts w:ascii="Verdana" w:hAnsi="Verdana"/>
        <w:sz w:val="28"/>
        <w:szCs w:val="28"/>
      </w:rPr>
      <w:t xml:space="preserve">: </w:t>
    </w:r>
    <w:r w:rsidR="00A007CA">
      <w:rPr>
        <w:rFonts w:ascii="Verdana" w:hAnsi="Verdana"/>
        <w:sz w:val="28"/>
        <w:szCs w:val="28"/>
      </w:rPr>
      <w:t>Personal Action Plan</w:t>
    </w:r>
  </w:p>
  <w:p w:rsidR="009456B2" w:rsidRPr="000378B7" w:rsidRDefault="009456B2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1A9A"/>
    <w:multiLevelType w:val="hybridMultilevel"/>
    <w:tmpl w:val="8A708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1370E"/>
    <w:rsid w:val="000378B7"/>
    <w:rsid w:val="00210889"/>
    <w:rsid w:val="002B4176"/>
    <w:rsid w:val="002B4B4C"/>
    <w:rsid w:val="002F2F2E"/>
    <w:rsid w:val="003D49A0"/>
    <w:rsid w:val="004624F2"/>
    <w:rsid w:val="00465EA2"/>
    <w:rsid w:val="004757E0"/>
    <w:rsid w:val="00481271"/>
    <w:rsid w:val="00495C9F"/>
    <w:rsid w:val="004C61C8"/>
    <w:rsid w:val="004E1673"/>
    <w:rsid w:val="00647A92"/>
    <w:rsid w:val="00754B25"/>
    <w:rsid w:val="0077442E"/>
    <w:rsid w:val="00867A4D"/>
    <w:rsid w:val="009456B2"/>
    <w:rsid w:val="009C465A"/>
    <w:rsid w:val="00A007CA"/>
    <w:rsid w:val="00A02C68"/>
    <w:rsid w:val="00A30A4C"/>
    <w:rsid w:val="00AF3DAE"/>
    <w:rsid w:val="00BB7276"/>
    <w:rsid w:val="00C817F1"/>
    <w:rsid w:val="00D259CC"/>
    <w:rsid w:val="00DC08D4"/>
    <w:rsid w:val="00DC18C2"/>
    <w:rsid w:val="00DE3208"/>
    <w:rsid w:val="00E02A2F"/>
    <w:rsid w:val="00E12B8F"/>
    <w:rsid w:val="00E92925"/>
    <w:rsid w:val="00F1177A"/>
    <w:rsid w:val="00F17276"/>
    <w:rsid w:val="00FB74F8"/>
    <w:rsid w:val="00FE3611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817F1"/>
    <w:rPr>
      <w:rFonts w:ascii="Cambria" w:eastAsia="Cambria" w:hAnsi="Cambria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594D-21F2-4CA9-9151-B8EABE23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2</cp:revision>
  <dcterms:created xsi:type="dcterms:W3CDTF">2012-06-21T07:26:00Z</dcterms:created>
  <dcterms:modified xsi:type="dcterms:W3CDTF">2012-06-21T07:26:00Z</dcterms:modified>
</cp:coreProperties>
</file>